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pageBreakBefore w:val="0"/>
        <w:spacing w:after="0" w:before="200" w:line="240" w:lineRule="auto"/>
        <w:jc w:val="center"/>
        <w:rPr>
          <w:rFonts w:ascii="Corbel" w:cs="Corbel" w:eastAsia="Corbel" w:hAnsi="Corbel"/>
          <w:b w:val="1"/>
          <w:smallCaps w:val="1"/>
        </w:rPr>
      </w:pPr>
      <w:r w:rsidDel="00000000" w:rsidR="00000000" w:rsidRPr="00000000">
        <w:rPr>
          <w:rFonts w:ascii="Corbel" w:cs="Corbel" w:eastAsia="Corbel" w:hAnsi="Corbel"/>
          <w:sz w:val="26"/>
          <w:szCs w:val="26"/>
        </w:rPr>
        <w:drawing>
          <wp:inline distB="0" distT="0" distL="0" distR="0">
            <wp:extent cx="2456362" cy="1271528"/>
            <wp:effectExtent b="0" l="0" r="0" t="0"/>
            <wp:docPr descr="Macintosh HD:Users:maryharris:Desktop:GVArts logos.jpg" id="1" name="image1.jpg"/>
            <a:graphic>
              <a:graphicData uri="http://schemas.openxmlformats.org/drawingml/2006/picture">
                <pic:pic>
                  <pic:nvPicPr>
                    <pic:cNvPr descr="Macintosh HD:Users:maryharris:Desktop:GVArts logos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56362" cy="12715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PÁGINA DE FIRMA</w:t>
      </w:r>
    </w:p>
    <w:p w:rsidR="00000000" w:rsidDel="00000000" w:rsidP="00000000" w:rsidRDefault="00000000" w:rsidRPr="00000000" w14:paraId="00000004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CERTIFICACIÓN Y LIBERACIÓN</w:t>
      </w:r>
    </w:p>
    <w:p w:rsidR="00000000" w:rsidDel="00000000" w:rsidP="00000000" w:rsidRDefault="00000000" w:rsidRPr="00000000" w14:paraId="00000005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Nosotros, los abajo firmantes, certificamos que:</w:t>
      </w:r>
    </w:p>
    <w:p w:rsidR="00000000" w:rsidDel="00000000" w:rsidP="00000000" w:rsidRDefault="00000000" w:rsidRPr="00000000" w14:paraId="00000006">
      <w:pPr>
        <w:spacing w:after="240" w:before="240" w:line="240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1. son los principales funcionarios del solicitante con autoridad para obligarlo;</w:t>
      </w:r>
    </w:p>
    <w:p w:rsidR="00000000" w:rsidDel="00000000" w:rsidP="00000000" w:rsidRDefault="00000000" w:rsidRPr="00000000" w14:paraId="00000007">
      <w:pPr>
        <w:spacing w:after="240" w:before="240" w:line="240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2. tener conocimiento de la información presentada en este documento, y dicha información es verdadera a nuestro leal saber y entender;</w:t>
      </w:r>
    </w:p>
    <w:p w:rsidR="00000000" w:rsidDel="00000000" w:rsidP="00000000" w:rsidRDefault="00000000" w:rsidRPr="00000000" w14:paraId="00000008">
      <w:pPr>
        <w:spacing w:after="240" w:before="240" w:line="240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3. haber leído las pautas del Consejo de Artes de Genesee Valley incorporadas aquí como referencia, y que este solicitante cumple y está sujeto a dichas pautas;</w:t>
      </w:r>
    </w:p>
    <w:p w:rsidR="00000000" w:rsidDel="00000000" w:rsidP="00000000" w:rsidRDefault="00000000" w:rsidRPr="00000000" w14:paraId="00000009">
      <w:pPr>
        <w:spacing w:after="240" w:before="240" w:line="240" w:lineRule="auto"/>
        <w:ind w:firstLine="720"/>
        <w:rPr/>
      </w:pPr>
      <w:r w:rsidDel="00000000" w:rsidR="00000000" w:rsidRPr="00000000">
        <w:rPr>
          <w:b w:val="1"/>
          <w:rtl w:val="0"/>
        </w:rPr>
        <w:t xml:space="preserve">4. en nombre del solicitante, liberar a Genesee Valley Council on the Arts y sus agentes con respecto a los daños a la propiedad o material presentado en relación con el presente.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Firmas                                                                                    </w:t>
              <w:tab/>
              <w:t xml:space="preserve"> </w:t>
            </w:r>
          </w:p>
          <w:p w:rsidR="00000000" w:rsidDel="00000000" w:rsidP="00000000" w:rsidRDefault="00000000" w:rsidRPr="00000000" w14:paraId="0000000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Imprimir nombres y título </w:t>
            </w:r>
          </w:p>
          <w:p w:rsidR="00000000" w:rsidDel="00000000" w:rsidP="00000000" w:rsidRDefault="00000000" w:rsidRPr="00000000" w14:paraId="0000000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Fecha </w:t>
            </w:r>
          </w:p>
          <w:p w:rsidR="00000000" w:rsidDel="00000000" w:rsidP="00000000" w:rsidRDefault="00000000" w:rsidRPr="00000000" w14:paraId="0000000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Representante de artistas u organizaciones culturales </w:t>
            </w:r>
          </w:p>
          <w:p w:rsidR="00000000" w:rsidDel="00000000" w:rsidP="00000000" w:rsidRDefault="00000000" w:rsidRPr="00000000" w14:paraId="0000001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94.5454545454545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94.5454545454545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94.5454545454545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Coordinador de Proyectos (Profesor) </w:t>
            </w:r>
          </w:p>
          <w:p w:rsidR="00000000" w:rsidDel="00000000" w:rsidP="00000000" w:rsidRDefault="00000000" w:rsidRPr="00000000" w14:paraId="0000001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94.5454545454545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94.5454545454545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94.5454545454545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Principal </w:t>
            </w:r>
          </w:p>
          <w:p w:rsidR="00000000" w:rsidDel="00000000" w:rsidP="00000000" w:rsidRDefault="00000000" w:rsidRPr="00000000" w14:paraId="0000002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94.5454545454545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94.5454545454545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94.5454545454545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8">
      <w:pPr>
        <w:pageBreakBefore w:val="0"/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